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293" w:rsidRDefault="00517293" w:rsidP="005172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97326">
        <w:rPr>
          <w:rFonts w:ascii="Times New Roman" w:hAnsi="Times New Roman" w:cs="Times New Roman"/>
          <w:b/>
        </w:rPr>
        <w:t>ГРАФИК ВЫПОЛНЕНИЯ РАБОТ</w:t>
      </w:r>
    </w:p>
    <w:p w:rsidR="00517293" w:rsidRDefault="00517293" w:rsidP="005172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438"/>
        <w:gridCol w:w="2109"/>
        <w:gridCol w:w="3969"/>
        <w:gridCol w:w="1627"/>
        <w:gridCol w:w="2200"/>
      </w:tblGrid>
      <w:tr w:rsidR="001A2900" w:rsidTr="00171E9E">
        <w:trPr>
          <w:trHeight w:val="767"/>
          <w:jc w:val="center"/>
        </w:trPr>
        <w:tc>
          <w:tcPr>
            <w:tcW w:w="438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09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Адрес объекта</w:t>
            </w:r>
          </w:p>
        </w:tc>
        <w:tc>
          <w:tcPr>
            <w:tcW w:w="3969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Этап </w:t>
            </w:r>
          </w:p>
          <w:p w:rsidR="001A2900" w:rsidRDefault="001A2900" w:rsidP="007C0A82">
            <w:pPr>
              <w:ind w:right="-2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7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7326">
              <w:rPr>
                <w:rFonts w:ascii="Times New Roman" w:hAnsi="Times New Roman" w:cs="Times New Roman"/>
                <w:b/>
              </w:rPr>
              <w:t>Период этапа (календарных дней)</w:t>
            </w:r>
          </w:p>
        </w:tc>
        <w:tc>
          <w:tcPr>
            <w:tcW w:w="2200" w:type="dxa"/>
          </w:tcPr>
          <w:p w:rsidR="001A2900" w:rsidRPr="00F2403F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03F">
              <w:rPr>
                <w:rFonts w:ascii="Times New Roman" w:hAnsi="Times New Roman" w:cs="Times New Roman"/>
                <w:b/>
              </w:rPr>
              <w:t>Стоимость работ с непредвиденными, включая НДС 18%, в руб.</w:t>
            </w:r>
          </w:p>
        </w:tc>
      </w:tr>
      <w:tr w:rsidR="0077338E" w:rsidTr="0077338E">
        <w:trPr>
          <w:jc w:val="center"/>
        </w:trPr>
        <w:tc>
          <w:tcPr>
            <w:tcW w:w="438" w:type="dxa"/>
            <w:tcBorders>
              <w:bottom w:val="single" w:sz="4" w:space="0" w:color="auto"/>
            </w:tcBorders>
          </w:tcPr>
          <w:p w:rsidR="0077338E" w:rsidRDefault="0077338E" w:rsidP="007733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D6D49" w:rsidRDefault="0077338E" w:rsidP="0077338E">
            <w:pPr>
              <w:rPr>
                <w:rFonts w:ascii="Times New Roman" w:hAnsi="Times New Roman" w:cs="Times New Roman"/>
              </w:rPr>
            </w:pPr>
            <w:r w:rsidRPr="00463F91">
              <w:rPr>
                <w:rFonts w:ascii="Times New Roman" w:hAnsi="Times New Roman" w:cs="Times New Roman"/>
              </w:rPr>
              <w:t xml:space="preserve">Хабаровский край, г. </w:t>
            </w:r>
            <w:r>
              <w:rPr>
                <w:rFonts w:ascii="Times New Roman" w:hAnsi="Times New Roman" w:cs="Times New Roman"/>
              </w:rPr>
              <w:t xml:space="preserve">Хабаровск, </w:t>
            </w:r>
          </w:p>
          <w:p w:rsidR="0077338E" w:rsidRDefault="0077338E" w:rsidP="0077338E">
            <w:r>
              <w:rPr>
                <w:rFonts w:ascii="Times New Roman" w:hAnsi="Times New Roman" w:cs="Times New Roman"/>
              </w:rPr>
              <w:t>ул. Некрасова</w:t>
            </w:r>
            <w:r w:rsidR="000D6D49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 xml:space="preserve"> 41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7338E" w:rsidRPr="00463623" w:rsidRDefault="0077338E" w:rsidP="0077338E">
            <w:pPr>
              <w:rPr>
                <w:rFonts w:ascii="Times New Roman" w:hAnsi="Times New Roman" w:cs="Times New Roman"/>
              </w:rPr>
            </w:pPr>
            <w:r w:rsidRPr="00463623">
              <w:rPr>
                <w:rFonts w:ascii="Times New Roman" w:hAnsi="Times New Roman" w:cs="Times New Roman"/>
              </w:rPr>
              <w:t>Выполнение работ по замене лифтового оборудования, признанного непригодным для эксплуатации и ремонту лифтовых шахт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77338E" w:rsidRDefault="0077338E" w:rsidP="00BA37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A372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Pr="00D84849">
              <w:rPr>
                <w:rFonts w:ascii="Times New Roman" w:hAnsi="Times New Roman" w:cs="Times New Roman"/>
              </w:rPr>
              <w:t>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  <w:vAlign w:val="center"/>
          </w:tcPr>
          <w:p w:rsidR="0077338E" w:rsidRPr="0077338E" w:rsidRDefault="0077338E" w:rsidP="000D6D49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77338E">
              <w:rPr>
                <w:rFonts w:ascii="Times New Roman" w:hAnsi="Times New Roman" w:cs="Times New Roman"/>
                <w:szCs w:val="18"/>
              </w:rPr>
              <w:t>2037003,32</w:t>
            </w:r>
          </w:p>
        </w:tc>
      </w:tr>
      <w:tr w:rsidR="0077338E" w:rsidTr="0077338E">
        <w:trPr>
          <w:jc w:val="center"/>
        </w:trPr>
        <w:tc>
          <w:tcPr>
            <w:tcW w:w="438" w:type="dxa"/>
            <w:tcBorders>
              <w:bottom w:val="single" w:sz="4" w:space="0" w:color="auto"/>
            </w:tcBorders>
          </w:tcPr>
          <w:p w:rsidR="0077338E" w:rsidRDefault="0077338E" w:rsidP="007733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D6D49" w:rsidRDefault="0077338E" w:rsidP="0077338E">
            <w:pPr>
              <w:rPr>
                <w:rFonts w:ascii="Times New Roman" w:hAnsi="Times New Roman" w:cs="Times New Roman"/>
              </w:rPr>
            </w:pPr>
            <w:r w:rsidRPr="00463F91">
              <w:rPr>
                <w:rFonts w:ascii="Times New Roman" w:hAnsi="Times New Roman" w:cs="Times New Roman"/>
              </w:rPr>
              <w:t xml:space="preserve">Хабаровский край, г. </w:t>
            </w:r>
            <w:r>
              <w:rPr>
                <w:rFonts w:ascii="Times New Roman" w:hAnsi="Times New Roman" w:cs="Times New Roman"/>
              </w:rPr>
              <w:t xml:space="preserve">Хабаровск, </w:t>
            </w:r>
          </w:p>
          <w:p w:rsidR="0077338E" w:rsidRDefault="0077338E" w:rsidP="0077338E">
            <w:r>
              <w:rPr>
                <w:rFonts w:ascii="Times New Roman" w:hAnsi="Times New Roman" w:cs="Times New Roman"/>
              </w:rPr>
              <w:t>ул. Льва Толстого</w:t>
            </w:r>
            <w:r w:rsidR="000D6D49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 xml:space="preserve"> 38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7338E" w:rsidRPr="00463623" w:rsidRDefault="0077338E" w:rsidP="0077338E">
            <w:pPr>
              <w:rPr>
                <w:rFonts w:ascii="Times New Roman" w:hAnsi="Times New Roman" w:cs="Times New Roman"/>
              </w:rPr>
            </w:pPr>
            <w:r w:rsidRPr="00463623">
              <w:rPr>
                <w:rFonts w:ascii="Times New Roman" w:hAnsi="Times New Roman" w:cs="Times New Roman"/>
              </w:rPr>
              <w:t>Выполнение работ по замене лифтового оборудования, признанного непригодным для эксплуатации и ремонту лифтовых шахт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77338E" w:rsidRDefault="0077338E" w:rsidP="00BA37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A372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Pr="00D84849">
              <w:rPr>
                <w:rFonts w:ascii="Times New Roman" w:hAnsi="Times New Roman" w:cs="Times New Roman"/>
              </w:rPr>
              <w:t>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  <w:vAlign w:val="center"/>
          </w:tcPr>
          <w:p w:rsidR="0077338E" w:rsidRPr="0077338E" w:rsidRDefault="0077338E" w:rsidP="000D6D49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77338E">
              <w:rPr>
                <w:rFonts w:ascii="Times New Roman" w:hAnsi="Times New Roman" w:cs="Times New Roman"/>
                <w:szCs w:val="18"/>
              </w:rPr>
              <w:t>2688794,02</w:t>
            </w:r>
          </w:p>
        </w:tc>
      </w:tr>
      <w:tr w:rsidR="0077338E" w:rsidTr="0077338E">
        <w:trPr>
          <w:jc w:val="center"/>
        </w:trPr>
        <w:tc>
          <w:tcPr>
            <w:tcW w:w="438" w:type="dxa"/>
            <w:tcBorders>
              <w:bottom w:val="single" w:sz="4" w:space="0" w:color="auto"/>
            </w:tcBorders>
          </w:tcPr>
          <w:p w:rsidR="0077338E" w:rsidRDefault="0077338E" w:rsidP="007733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D6D49" w:rsidRDefault="0077338E" w:rsidP="0077338E">
            <w:pPr>
              <w:rPr>
                <w:rFonts w:ascii="Times New Roman" w:hAnsi="Times New Roman" w:cs="Times New Roman"/>
              </w:rPr>
            </w:pPr>
            <w:r w:rsidRPr="00463F91">
              <w:rPr>
                <w:rFonts w:ascii="Times New Roman" w:hAnsi="Times New Roman" w:cs="Times New Roman"/>
              </w:rPr>
              <w:t xml:space="preserve">Хабаровский край, г. </w:t>
            </w:r>
            <w:r>
              <w:rPr>
                <w:rFonts w:ascii="Times New Roman" w:hAnsi="Times New Roman" w:cs="Times New Roman"/>
              </w:rPr>
              <w:t xml:space="preserve">Хабаровск, </w:t>
            </w:r>
          </w:p>
          <w:p w:rsidR="000D6D49" w:rsidRDefault="0077338E" w:rsidP="00773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Ворошилова</w:t>
            </w:r>
            <w:r w:rsidR="000D6D49">
              <w:rPr>
                <w:rFonts w:ascii="Times New Roman" w:hAnsi="Times New Roman" w:cs="Times New Roman"/>
              </w:rPr>
              <w:t>,</w:t>
            </w:r>
          </w:p>
          <w:p w:rsidR="0077338E" w:rsidRPr="000D6D49" w:rsidRDefault="000D6D49" w:rsidP="00773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д.</w:t>
            </w:r>
            <w:r w:rsidR="0077338E"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7338E" w:rsidRPr="00463623" w:rsidRDefault="0077338E" w:rsidP="0077338E">
            <w:pPr>
              <w:rPr>
                <w:rFonts w:ascii="Times New Roman" w:hAnsi="Times New Roman" w:cs="Times New Roman"/>
              </w:rPr>
            </w:pPr>
            <w:r w:rsidRPr="00463623">
              <w:rPr>
                <w:rFonts w:ascii="Times New Roman" w:hAnsi="Times New Roman" w:cs="Times New Roman"/>
              </w:rPr>
              <w:t>Выполнение работ по замене лифтового оборудования, признанного непригодным для эксплуатации и ремонту лифтовых шахт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77338E" w:rsidRDefault="0077338E" w:rsidP="00BA37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A372A"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0 </w:t>
            </w:r>
            <w:r w:rsidRPr="00D84849">
              <w:rPr>
                <w:rFonts w:ascii="Times New Roman" w:hAnsi="Times New Roman" w:cs="Times New Roman"/>
              </w:rPr>
              <w:t>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  <w:vAlign w:val="center"/>
          </w:tcPr>
          <w:p w:rsidR="0077338E" w:rsidRPr="0077338E" w:rsidRDefault="0077338E" w:rsidP="000D6D49">
            <w:pPr>
              <w:jc w:val="center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77338E">
              <w:rPr>
                <w:rFonts w:ascii="Times New Roman" w:hAnsi="Times New Roman" w:cs="Times New Roman"/>
                <w:color w:val="000000"/>
                <w:szCs w:val="18"/>
              </w:rPr>
              <w:t>12486312,78</w:t>
            </w:r>
          </w:p>
        </w:tc>
      </w:tr>
      <w:tr w:rsidR="00BF7A11" w:rsidRPr="0077338E" w:rsidTr="00171E9E">
        <w:trPr>
          <w:jc w:val="center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1" w:rsidRDefault="00BF7A11" w:rsidP="00BF7A1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1" w:rsidRDefault="00BF7A11" w:rsidP="00BF7A1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7A11" w:rsidRPr="0077338E" w:rsidRDefault="0077338E" w:rsidP="000D6D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338E">
              <w:rPr>
                <w:rFonts w:ascii="Times New Roman" w:hAnsi="Times New Roman" w:cs="Times New Roman"/>
                <w:color w:val="000000"/>
                <w:szCs w:val="18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  <w:t xml:space="preserve"> </w:t>
            </w:r>
            <w:r w:rsidRPr="0077338E">
              <w:rPr>
                <w:rFonts w:ascii="Times New Roman" w:hAnsi="Times New Roman" w:cs="Times New Roman"/>
                <w:color w:val="000000"/>
                <w:szCs w:val="18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  <w:t xml:space="preserve"> </w:t>
            </w:r>
            <w:r w:rsidRPr="0077338E">
              <w:rPr>
                <w:rFonts w:ascii="Times New Roman" w:hAnsi="Times New Roman" w:cs="Times New Roman"/>
                <w:color w:val="000000"/>
                <w:szCs w:val="18"/>
              </w:rPr>
              <w:t>110,12</w:t>
            </w:r>
          </w:p>
        </w:tc>
      </w:tr>
    </w:tbl>
    <w:p w:rsidR="00214F58" w:rsidRDefault="00517293" w:rsidP="001A2900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17293" w:rsidRDefault="00517293" w:rsidP="001A2900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97326">
        <w:rPr>
          <w:rFonts w:ascii="Times New Roman" w:hAnsi="Times New Roman" w:cs="Times New Roman"/>
          <w:b/>
          <w:sz w:val="24"/>
          <w:szCs w:val="24"/>
        </w:rPr>
        <w:t>Подписи:</w:t>
      </w:r>
    </w:p>
    <w:tbl>
      <w:tblPr>
        <w:tblStyle w:val="a4"/>
        <w:tblW w:w="106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3402"/>
        <w:gridCol w:w="2535"/>
      </w:tblGrid>
      <w:tr w:rsidR="00517293" w:rsidTr="00214F58">
        <w:tc>
          <w:tcPr>
            <w:tcW w:w="4678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293" w:rsidRDefault="00A6378D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17293" w:rsidRPr="00B97326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1729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производственного</w:t>
            </w:r>
            <w:r w:rsidR="00517293" w:rsidRPr="00B97326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  <w:p w:rsidR="00517293" w:rsidRPr="009A4EA5" w:rsidRDefault="00A6378D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Невидомский</w:t>
            </w:r>
            <w:r w:rsidR="00517293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3402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535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17293" w:rsidTr="00214F58">
        <w:tc>
          <w:tcPr>
            <w:tcW w:w="4678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32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технического заказа</w:t>
            </w: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 С.А.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535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17293" w:rsidTr="00214F58">
        <w:tc>
          <w:tcPr>
            <w:tcW w:w="4678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326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Шишкин А.Л.</w:t>
            </w:r>
          </w:p>
        </w:tc>
        <w:tc>
          <w:tcPr>
            <w:tcW w:w="3402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535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</w:tbl>
    <w:p w:rsidR="007674E1" w:rsidRDefault="007674E1"/>
    <w:sectPr w:rsidR="007674E1" w:rsidSect="00214F5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93"/>
    <w:rsid w:val="000A3753"/>
    <w:rsid w:val="000D6D49"/>
    <w:rsid w:val="00101C35"/>
    <w:rsid w:val="001155BD"/>
    <w:rsid w:val="00171E9E"/>
    <w:rsid w:val="00193CFE"/>
    <w:rsid w:val="001A2900"/>
    <w:rsid w:val="00214F58"/>
    <w:rsid w:val="002A7465"/>
    <w:rsid w:val="003E4D31"/>
    <w:rsid w:val="003F379A"/>
    <w:rsid w:val="004048DF"/>
    <w:rsid w:val="00434A3F"/>
    <w:rsid w:val="00463623"/>
    <w:rsid w:val="00517293"/>
    <w:rsid w:val="00565A4B"/>
    <w:rsid w:val="0065225E"/>
    <w:rsid w:val="007674E1"/>
    <w:rsid w:val="0077338E"/>
    <w:rsid w:val="00793B2C"/>
    <w:rsid w:val="007B10A1"/>
    <w:rsid w:val="007C0A82"/>
    <w:rsid w:val="007C1DAF"/>
    <w:rsid w:val="00892EAB"/>
    <w:rsid w:val="008C4F65"/>
    <w:rsid w:val="00995BCC"/>
    <w:rsid w:val="009F5604"/>
    <w:rsid w:val="00A401E7"/>
    <w:rsid w:val="00A6378D"/>
    <w:rsid w:val="00AC233B"/>
    <w:rsid w:val="00BA372A"/>
    <w:rsid w:val="00BF7A11"/>
    <w:rsid w:val="00D64E0E"/>
    <w:rsid w:val="00DB37A4"/>
    <w:rsid w:val="00DD1C6B"/>
    <w:rsid w:val="00E73C4D"/>
    <w:rsid w:val="00F055FF"/>
    <w:rsid w:val="00FA7255"/>
    <w:rsid w:val="00FC1F85"/>
    <w:rsid w:val="00FD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5E48D-229A-4EFF-BC0B-AB054134A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293"/>
    <w:pPr>
      <w:ind w:left="720"/>
      <w:contextualSpacing/>
    </w:pPr>
  </w:style>
  <w:style w:type="table" w:styleId="a4">
    <w:name w:val="Table Grid"/>
    <w:basedOn w:val="a1"/>
    <w:uiPriority w:val="39"/>
    <w:rsid w:val="00517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F3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3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058A7-1CFB-4DDD-80AC-D4A8E15D3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Игнатьева Маргарита Олеговна</dc:creator>
  <cp:keywords/>
  <dc:description/>
  <cp:lastModifiedBy>Китикова Татьяна Николаевна</cp:lastModifiedBy>
  <cp:revision>4</cp:revision>
  <cp:lastPrinted>2017-12-08T03:33:00Z</cp:lastPrinted>
  <dcterms:created xsi:type="dcterms:W3CDTF">2017-12-08T03:33:00Z</dcterms:created>
  <dcterms:modified xsi:type="dcterms:W3CDTF">2017-12-28T00:17:00Z</dcterms:modified>
</cp:coreProperties>
</file>